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5310DD" w:rsidRDefault="001529D4" w:rsidP="003E7B98">
      <w:pPr>
        <w:pStyle w:val="1"/>
      </w:pPr>
      <w:r>
        <w:t>Управление персоналом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704A1D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704A1D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704A1D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704A1D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1D5120" w:rsidRDefault="001D5120" w:rsidP="001D5120">
      <w:pPr>
        <w:rPr>
          <w:rFonts w:ascii="Arial" w:hAnsi="Arial" w:cs="Arial"/>
          <w:b/>
          <w:sz w:val="24"/>
          <w:szCs w:val="24"/>
        </w:rPr>
      </w:pP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Абрамова Е.Ю. Механизм формирования набора компетентностей управленческих кадров для предприятий электроэнергетики. 2017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upravlencheskie-kadry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Авдонина О.С. Личностно–профессиональные особенности руководителя органа муниципального образования. 2021 per21-71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Автономов Ю.В. Экономический анализ моральных норм в коллективах. 2007 Автореферат per87</w:t>
      </w:r>
    </w:p>
    <w:p w:rsid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gramStart"/>
      <w:r w:rsidRPr="001529D4">
        <w:rPr>
          <w:rFonts w:ascii="Arial" w:hAnsi="Arial" w:cs="Arial"/>
          <w:b/>
          <w:sz w:val="24"/>
          <w:szCs w:val="24"/>
        </w:rPr>
        <w:t>Агафонова Е.Ю. Отстранение от работы: проблемы правового регулирования. 2015 per98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Азарова Ю.А.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Ивент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-технологии как ресурс формирования корпоративной культуры средствами социально-культурной деятельности. 2020 per2-39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Александров Б.В. Психологическая специфика отношения к труду осужденных с разными типами занятости в исправительном учреждении. 2020 per2-21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Алексеева Л.В. Правовое регулирование труда лесозаготовителей. 2020 per2-23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lastRenderedPageBreak/>
        <w:t>Альхазалех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Р.М.А. Разработка модели и механизма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управления кадровым потенциалом молодежных организаций. 2020 per2-40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Амелина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А.В. Контроллинг персонала органов публичного управления. 2019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kontrolling-personala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Андреевский Е.В. Система профессионального психологического отбора специалистов по охране опасных производственных объектов. 2022 per22-60</w:t>
      </w:r>
    </w:p>
    <w:p w:rsidR="00EB45CE" w:rsidRPr="001529D4" w:rsidRDefault="00EB45CE" w:rsidP="001529D4">
      <w:pPr>
        <w:rPr>
          <w:rFonts w:ascii="Arial" w:hAnsi="Arial" w:cs="Arial"/>
          <w:b/>
          <w:sz w:val="24"/>
          <w:szCs w:val="24"/>
        </w:rPr>
      </w:pPr>
      <w:r w:rsidRPr="00EB45CE">
        <w:rPr>
          <w:rFonts w:ascii="Arial" w:hAnsi="Arial" w:cs="Arial"/>
          <w:b/>
          <w:sz w:val="24"/>
          <w:szCs w:val="24"/>
        </w:rPr>
        <w:t>Анисимова Н.Ю. Организация подготовки кадров в цифровой экономике: методология трансформации и методология. 2024 per24-1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29D4">
        <w:rPr>
          <w:rFonts w:ascii="Arial" w:hAnsi="Arial" w:cs="Arial"/>
          <w:b/>
          <w:sz w:val="24"/>
          <w:szCs w:val="24"/>
        </w:rPr>
        <w:t>Анимоков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И.К. Педагогическое содействие в развитии профессиональной успешности сотрудников полиции. 2022 per22-80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Артамонова В.В.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Геймификация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как инструмент управления трудовой мотивацией. 2022 per22-35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Артамонова О.С. Развитие управления персоналом в системе менеджмента качества организации. 2020 per2-43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Афонасенко Е.В. Развитие системы оплаты труда в бюджетных учреждениях здравоохранения (на примере стоматологии). 2018 per42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Бадмыцаренова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О.Б. Управление кадрами и кадровым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потенциалом организации в сфере предоставления государственных услуг (на примере многофункциональных центров республики Бурятия). 2020 per2-7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Балашова Ю.Г. Формирование системы оценки и организация управления человеческим капиталом при инновационно-ориентированном развитии предприятия. 2022 per22-16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Баранов Ю.В. Регулирование социально-трудовых отношений в сфере охраны труда. 2021 Автореферат per21-47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1529D4">
        <w:rPr>
          <w:rFonts w:ascii="Arial" w:hAnsi="Arial" w:cs="Arial"/>
          <w:b/>
          <w:sz w:val="24"/>
          <w:szCs w:val="24"/>
        </w:rPr>
        <w:t>Батусова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Е.С. Правовое регулирование срочных трудовых договоров в России и некоторых зарубежных странах (сравнительно-правовое исследование). 2014 per50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Белицкая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И.Я. Правовое регулирование работы за пределами установленной продолжительности рабочего времени. 2017 per49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Белолипецкая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А.Е.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Компетентостный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инструментарий управления персоналом органов публичного управления в условиях цифровой </w:t>
      </w:r>
      <w:r w:rsidRPr="001529D4">
        <w:rPr>
          <w:rFonts w:ascii="Arial" w:hAnsi="Arial" w:cs="Arial"/>
          <w:b/>
          <w:sz w:val="24"/>
          <w:szCs w:val="24"/>
        </w:rPr>
        <w:lastRenderedPageBreak/>
        <w:t>трансформации. 2021 per21-10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Бердникова И.А. Эмоциональный интеллект как предиктор психологического благополучия студентов. 2022 per22-63</w:t>
      </w:r>
      <w:proofErr w:type="gramEnd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29D4">
        <w:rPr>
          <w:rFonts w:ascii="Arial" w:hAnsi="Arial" w:cs="Arial"/>
          <w:b/>
          <w:sz w:val="24"/>
          <w:szCs w:val="24"/>
        </w:rPr>
        <w:t>Бештоев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Р.О. Развитие уверенности в себе у молодых сотрудников органов внутренних дел в дополнительном профессиональном образовании. 2022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>22-79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Бишин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А.С.Б. Управление человеческим капиталом на промышленном предприятии. 2020 per2-52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Бобова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А.С. Формирование методического обеспечения управления персоналом на основе оценки результатов его труда. 2021 per21-72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Божья-Воля А.А. Система оценки и стимулирование результативности деятельности государственных служащих. 2012 Автореферат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per58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  <w:t>Борщёва Н.Л. Развитие методологии управления человеческим капиталом в инновационной экономике. 2016 per11</w:t>
      </w:r>
      <w:r w:rsidRPr="001529D4">
        <w:rPr>
          <w:rFonts w:ascii="Arial" w:hAnsi="Arial" w:cs="Arial"/>
          <w:b/>
          <w:sz w:val="24"/>
          <w:szCs w:val="24"/>
        </w:rPr>
        <w:br/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  <w:lang w:val="en-US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Булатецкая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А.Ю. Управление корпоративным интеллектуальным капиталом в инновационной экономике. 2021 per21-2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Валебникова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О.А. Управление человеческим капиталом на основе интеллектуально-ориентированного консалтинга в интересах развития инновационной деятельности предприятия. 2020 per2-6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Вахабов Э.Н. Оценка человеческого капитала в интересах инновационного развития: методические и практические подходы к выбору показателей. 2022 per22-20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29D4">
        <w:rPr>
          <w:rFonts w:ascii="Arial" w:hAnsi="Arial" w:cs="Arial"/>
          <w:b/>
          <w:sz w:val="24"/>
          <w:szCs w:val="24"/>
        </w:rPr>
        <w:t>Вашляев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А.Д. Организационно-экономический механизм развития кадрового потенциала наукоемких промышленных предприятий. 2023 per23-10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Великанский Р.Н. Формирование функциональной стратегии управления качественным воспроизводством человеческих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реурсов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промышленной компании. 2021 per21-6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Вермисова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Д.В. Ценностно-мотивационные смыслы работников финансово-кредитной сферы в контексте модернизации общественных отношений. 2019 per36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lastRenderedPageBreak/>
        <w:t>Веселов Д.А. Переход от стагнации к развитию в теории экономического роста c человеческим капиталом. 2012 Автореферат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per40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Виноградова Т.А. Управление инновационной активностью персонала в интересах инновационного развития промышленных предприятий. 2023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>23-6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  <w:t>Власенко М.С. Проблемы правового регулирования заёмного труда в России. 2009 Автореферат per48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gramStart"/>
      <w:r w:rsidRPr="001529D4">
        <w:rPr>
          <w:rFonts w:ascii="Arial" w:hAnsi="Arial" w:cs="Arial"/>
          <w:b/>
          <w:sz w:val="24"/>
          <w:szCs w:val="24"/>
        </w:rPr>
        <w:t xml:space="preserve">Влияние интеллектуального капитала на добавленную стоимость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медиакомпаний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: эмпирический анализ (магистерская)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intellektualnyi-kapital</w:t>
      </w:r>
      <w:proofErr w:type="spellEnd"/>
      <w:proofErr w:type="gramEnd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Войтикова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М.А. Психологические детерминанты эффективного управления кадровой работой научной организации. 2020 per2-26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Волков А.В. Управление человеческими ресурсами в экосистеме кадрового партнерства: теоретико-методические и практические подходы. 2023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>23-5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29D4">
        <w:rPr>
          <w:rFonts w:ascii="Arial" w:hAnsi="Arial" w:cs="Arial"/>
          <w:b/>
          <w:sz w:val="24"/>
          <w:szCs w:val="24"/>
        </w:rPr>
        <w:t>Вольская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Т.Е. Управление трудом работников ВУЗа на основе современных организационных и социально-экономических технологий. 2020 oo18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Ворожцова Е.С.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Методичекие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подходы к формированию и развитию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конфликтологической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компетенции фармацевтических работников аптечных организаций. 2019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konflikt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Гонин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Д.В. Разработка механизма повышения региональной конкурентоспособности на основе развития человеческого капитала в сфере государственного управления. 2020 per2-42</w:t>
      </w:r>
      <w:proofErr w:type="gramEnd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Гурцкой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Л.Д. Трансформация системы управления человеческим капиталом инновационных высокотехнологичных предприятий. 2021 per21-59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Горчаков С.Е. Совершенствование управления организационным поведением в научных организациях. 2020 per2-46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Данилова Н.Е. Формирование стратегий управления персоналом в общественных некоммерческих организациях. 2020 per2-32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Данильченко Я.В. Совершенствование организации труда персонала медицинских научно-исследовательских учреждений. 2021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>21-70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 xml:space="preserve">Демин П.Н. Современные методы и формы социализации подростков и молодежи за рубежом. 2023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>23-1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lastRenderedPageBreak/>
        <w:t xml:space="preserve">Дмитриева Ю.А. Психологические ресурсы активности субъектов (на примере инновационной деятельности). 2021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 xml:space="preserve"> 21-33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Дороненко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М.В. Формирование модели компетенций рабочей силы в цифровой экономике. 2022 per22-53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Дробышева Т.В. Социальная психология экономической социализации личности в разных ее формах. 2022 per22-78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Дымова К.А. Особенности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отраслевого регулирования условий труда работников топливно-энергетического комплекса: правовой аспект. 2016 per93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Дятлов М.Н. Методика подбора водителей городского пассажирского транспорта по показателям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профессинально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важных качеств. 2023 </w:t>
      </w:r>
      <w:proofErr w:type="spellStart"/>
      <w:r w:rsidRPr="001529D4">
        <w:rPr>
          <w:rFonts w:ascii="Arial" w:hAnsi="Arial" w:cs="Arial"/>
          <w:b/>
          <w:sz w:val="24"/>
          <w:szCs w:val="24"/>
          <w:lang w:val="en-US"/>
        </w:rPr>
        <w:t>gor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-</w:t>
      </w:r>
      <w:r w:rsidRPr="001529D4">
        <w:rPr>
          <w:rFonts w:ascii="Arial" w:hAnsi="Arial" w:cs="Arial"/>
          <w:b/>
          <w:sz w:val="24"/>
          <w:szCs w:val="24"/>
          <w:lang w:val="en-US"/>
        </w:rPr>
        <w:t>t</w:t>
      </w:r>
      <w:r w:rsidRPr="001529D4">
        <w:rPr>
          <w:rFonts w:ascii="Arial" w:hAnsi="Arial" w:cs="Arial"/>
          <w:b/>
          <w:sz w:val="24"/>
          <w:szCs w:val="24"/>
        </w:rPr>
        <w:t>23-2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Егиазарова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М.В. Унификация норм, регулирующих трудовые отношения в международном частном праве. 2017 per100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Ендовицкая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Е.В. Управление жизненным циклом кадрового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контроллинга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в интересах инновационного развития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копоративных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экономичеких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систем. 2022 per22-49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Епатко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С.С. Психологические предикторы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сформированности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концептуальной модели объекта управления (на примере ремонтно-эксплуатационного персонала электрических сетей). 2021 per21-12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>Еременко Е.И. Формирование профессиональных компетенций в проектно-ориентированной переподготовке управленческих кадров. 2021 oo21-9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Ермаков С.А. Влияние курения на заработную плату. 2012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kurenie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zarplata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Жаркова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С.В. Индивидуально-психологические особенности как предикторы прокрастинации у субъектов разных видов деятельности. 2022 per22-36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Жукова Л.В. Особенности социальных страхов студентов-менеджеров в процессе профессионализации. 2019 oo14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Забиева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Э.И. Профессионализм муниципальных служащих: социально-философский анализ. 2019 per37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Залмаа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С. Разрешение коллективных трудовых споров по законодательству Монголии и Российской Федерации. 2016 per103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Заручникова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Н.О. Организационно-экономический механизм управления </w:t>
      </w:r>
      <w:r w:rsidRPr="001529D4">
        <w:rPr>
          <w:rFonts w:ascii="Arial" w:hAnsi="Arial" w:cs="Arial"/>
          <w:b/>
          <w:sz w:val="24"/>
          <w:szCs w:val="24"/>
        </w:rPr>
        <w:lastRenderedPageBreak/>
        <w:t>интеллектуальным капиталом научно-производственной организации в условиях цифровой трансформации. 2020 per2-17</w:t>
      </w:r>
      <w:proofErr w:type="gramEnd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Захаров С.И. Теория и методология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динамизации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конкурентоспособности работников управленческого труда: структурно-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деятельностный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прдход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. 2023 per23-11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Зенченко Н.П. Управление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кросс-культурными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коллективами в организациях. 2016 per62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Зибарев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Е.В. Научное обоснование концепции оценки напряженности труда у пилотов гражданской авиации. 2023 </w:t>
      </w:r>
      <w:proofErr w:type="spellStart"/>
      <w:r w:rsidRPr="001529D4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23-20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Зимина И.В. Управление человеческим капиталом инновационных сетей в экономике. 2020 per2-55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Зинченко А.А. Моделирование процессов подбора и оценки персонала. 2015 podbor-personala 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Золотов С.А. Мотивация рабочих предприятий периферии цифровой экономики. 2022 per22-31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Зотова Е.А. Управление человеческим капиталом высшего учебного заведения в интересах инновационного развития в условиях цифровой трансформации. 2021 oo21-19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Иванова В.Я. Повышение эффективности трудового процесса на основе совершенствования внутриорганизационной среды. 2020 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Ивановская А.Л. Качество трудовой жизни как фактор эффективной реализации трудового потенциала занятого населения. 2022 per22-66  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Игнатенко А.С. Защита требований работников при несостоятельности (банкротстве) работодателя в России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и зарубежных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странах</w:t>
      </w:r>
      <w:proofErr w:type="gramEnd"/>
      <w:r w:rsidRPr="001529D4">
        <w:rPr>
          <w:rFonts w:ascii="Arial" w:hAnsi="Arial" w:cs="Arial"/>
          <w:b/>
          <w:sz w:val="24"/>
          <w:szCs w:val="24"/>
        </w:rPr>
        <w:t>. 2016 per83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Идрисова О.И. Формирование профессиональной мобильности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обучающихся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магистратуры в процессе прохождения практики. 2023 oo23-14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Изергин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Д.А. Влияние каналов компрометации персональных данных пользователей мобильных устройств на основе интеллектуальных технологий. 2023 </w:t>
      </w:r>
      <w:proofErr w:type="spellStart"/>
      <w:r w:rsidRPr="001529D4">
        <w:rPr>
          <w:rFonts w:ascii="Arial" w:hAnsi="Arial" w:cs="Arial"/>
          <w:b/>
          <w:sz w:val="24"/>
          <w:szCs w:val="24"/>
          <w:lang w:val="en-US"/>
        </w:rPr>
        <w:t>inf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23-8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Илюшников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К.К. Оценка эффективности корпоративного обучения персонала на основе ключевых показателей и метрик. 2021 oo21-10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Имидж организации как способ воздействия на социальное поведение. 2004 (магистерская)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imidzh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-i-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personal</w:t>
      </w:r>
      <w:proofErr w:type="spellEnd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lastRenderedPageBreak/>
        <w:t>Ипутатов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Д.Ю. Положение фабрично-заводских рабочих Московской губернии в конце XIX – начале XX веков. 2023 per23-9</w:t>
      </w:r>
      <w:r w:rsidRPr="001529D4">
        <w:rPr>
          <w:rFonts w:ascii="Arial" w:hAnsi="Arial" w:cs="Arial"/>
          <w:b/>
          <w:sz w:val="24"/>
          <w:szCs w:val="24"/>
        </w:rPr>
        <w:br/>
        <w:t>Капустин П.П. Управление брендом работодателя на основе концепции маркетинга отношений. 2021 per21-65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Карягин С.Н. Проектно-коллегиальное управление развитием лидерства в общеобразовательной организации. 2021 oo21-21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Катахина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С.С. Психологическая компетентность руководителя как фактор эффективного управления в современных условиях: на примере медицинских учреждений. 2021 per21-21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Кашапов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Р.З. Развитие системы нормирования труда на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нефедобывающем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предприятии в условиях автоматизации. 2021 per21-40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Кветной Л.М. Развитие дистанционных форм занятости в современной мировой экономике. 2011 Автореферат </w:t>
      </w:r>
      <w:r w:rsidRPr="001529D4">
        <w:rPr>
          <w:rFonts w:ascii="Arial" w:hAnsi="Arial" w:cs="Arial"/>
          <w:b/>
          <w:sz w:val="24"/>
          <w:szCs w:val="24"/>
          <w:lang w:val="en-US"/>
        </w:rPr>
        <w:t>p</w:t>
      </w:r>
      <w:r w:rsidRPr="001529D4">
        <w:rPr>
          <w:rFonts w:ascii="Arial" w:hAnsi="Arial" w:cs="Arial"/>
          <w:b/>
          <w:sz w:val="24"/>
          <w:szCs w:val="24"/>
        </w:rPr>
        <w:t>er41</w:t>
      </w:r>
      <w:proofErr w:type="gramEnd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Кебадзе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О.Г. Управление человеческими ресурсами наукоемких промышленных предприятий с учетом информационно-технологической составляющей. 2021 per21-64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Кебадзе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О.Г. Развитие управления человеческими ресурсами наукоемких организаций в условиях цифровой трансформации бизнес-процессов. 2023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>23-4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  <w:t xml:space="preserve">Кирсанова Д.А. Специальная оценка условий труда: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трудоправовой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аспект. 2017 per8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Ковельский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В.В. Совершенствование методологии управления человеческим капиталом в интересах инновационного развития высшего учебного заведения. 2021 oo21-11</w:t>
      </w:r>
    </w:p>
    <w:p w:rsid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Колгушкин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А.И. Развитие системы внутрифирменной подготовки управленческих кадров организаций в интересах повышения социальной ответственности бизнеса. 2023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>23-3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Колмогорцева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А.А. Психологические особенности личности как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предикаторы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интернет-зависимости</w:t>
      </w:r>
      <w:proofErr w:type="gramEnd"/>
      <w:r w:rsidRPr="001529D4">
        <w:rPr>
          <w:rFonts w:ascii="Arial" w:hAnsi="Arial" w:cs="Arial"/>
          <w:b/>
          <w:sz w:val="24"/>
          <w:szCs w:val="24"/>
        </w:rPr>
        <w:t>. 2021 per21-34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Коломеец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Н.В. Организационно-экономический механизм непрерывного развития компетенций технических работников промышленных предприятий. 2020 per2-16</w:t>
      </w:r>
    </w:p>
    <w:p w:rsidR="000A5B21" w:rsidRPr="001529D4" w:rsidRDefault="000A5B21" w:rsidP="001529D4">
      <w:pPr>
        <w:rPr>
          <w:rFonts w:ascii="Arial" w:hAnsi="Arial" w:cs="Arial"/>
          <w:b/>
          <w:sz w:val="24"/>
          <w:szCs w:val="24"/>
        </w:rPr>
      </w:pPr>
      <w:r w:rsidRPr="000A5B21">
        <w:rPr>
          <w:rFonts w:ascii="Arial" w:hAnsi="Arial" w:cs="Arial"/>
          <w:b/>
          <w:sz w:val="24"/>
          <w:szCs w:val="24"/>
        </w:rPr>
        <w:t xml:space="preserve">Кондрашова М.В. Структура </w:t>
      </w:r>
      <w:proofErr w:type="spellStart"/>
      <w:r w:rsidRPr="000A5B21">
        <w:rPr>
          <w:rFonts w:ascii="Arial" w:hAnsi="Arial" w:cs="Arial"/>
          <w:b/>
          <w:sz w:val="24"/>
          <w:szCs w:val="24"/>
        </w:rPr>
        <w:t>субъектности</w:t>
      </w:r>
      <w:proofErr w:type="spellEnd"/>
      <w:r w:rsidRPr="000A5B21">
        <w:rPr>
          <w:rFonts w:ascii="Arial" w:hAnsi="Arial" w:cs="Arial"/>
          <w:b/>
          <w:sz w:val="24"/>
          <w:szCs w:val="24"/>
        </w:rPr>
        <w:t xml:space="preserve"> личности с разным типом личностной идентичности (на материале студенчества). 2024 </w:t>
      </w:r>
      <w:r w:rsidRPr="000A5B21">
        <w:rPr>
          <w:rFonts w:ascii="Arial" w:hAnsi="Arial" w:cs="Arial"/>
          <w:b/>
          <w:sz w:val="24"/>
          <w:szCs w:val="24"/>
          <w:lang w:val="en-US"/>
        </w:rPr>
        <w:t>per</w:t>
      </w:r>
      <w:r w:rsidRPr="000A5B21">
        <w:rPr>
          <w:rFonts w:ascii="Arial" w:hAnsi="Arial" w:cs="Arial"/>
          <w:b/>
          <w:sz w:val="24"/>
          <w:szCs w:val="24"/>
        </w:rPr>
        <w:t>24-4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1529D4">
        <w:rPr>
          <w:rFonts w:ascii="Arial" w:hAnsi="Arial" w:cs="Arial"/>
          <w:b/>
          <w:sz w:val="24"/>
          <w:szCs w:val="24"/>
        </w:rPr>
        <w:lastRenderedPageBreak/>
        <w:t>Коренкова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Э.А. Ответственность за преступные нарушения правил охраны труда. 2002 per47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Корнева Е.В. Разработка механизма совершенствования оплаты труда нефтегазовых компаний в условиях цифровой экономики. 2022 per22-29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Королева А.М. Обеспечение безопасных условий труда работников пассажирского железнодорожного комплекса за счет совершенствования профессионального отбора. 2021 per21-13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Косарева Е.А. Механизм развития рабочей силы инженерных кадров организации. 2016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inzhenernye-kadry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Косякин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В.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С. Совершенствование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системы обеспечения безопасных условий труда работников вагонного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хозяйства. 2021 per21-18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Котовская С.В.  Жизнеспособность специалиста экстремальной профессии как системное образование. 2023 per23-13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Крапивенцева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М.Б. Исторический опыт подготовки кадров для Тульского оружейного завода в 1917-1929 гг. 2022 per22-72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Кроповницкий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О.В.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Копинг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-стратегии в структуре личности руководителя. 2021 per21-23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Кузнецов С.А. Инструментарий управления человеческими ресурсами инновационно-ориентированных организаций. 2021 per21-38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Кузнецова В.В. Особенности прекращения трудового договора с руководителем организации. 2015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per46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Кузьмич О.С. Влияние здоровья работника на заработки и занятость на российском рынке труда. 2008 Автореферат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zdorovje-rabotnika</w:t>
      </w:r>
      <w:proofErr w:type="spellEnd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Кюрегян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М.П. Гендерный потенциал в системе управления предприятий ракетно-космической отрасли. 2022 per22-21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 xml:space="preserve">Лагутина Ю.А. Лояльность персонала в банковской сфере. 2012 Магистерская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personal-banka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Лапаева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О.А. Социально-экономическая концепция развития нормирования труда работников: формирование и реализация (на материалах угледобывающих предприятий). 2022 per22-47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 xml:space="preserve">Ларионов А.В.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Институализация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функционирования интеллектуального </w:t>
      </w:r>
      <w:r w:rsidRPr="001529D4">
        <w:rPr>
          <w:rFonts w:ascii="Arial" w:hAnsi="Arial" w:cs="Arial"/>
          <w:b/>
          <w:sz w:val="24"/>
          <w:szCs w:val="24"/>
        </w:rPr>
        <w:lastRenderedPageBreak/>
        <w:t>капитала фирмы в современных условиях. 2022 per22-28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Латуха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М.О. Управление талантливыми сотрудниками в российских компаниях в международной среде: методология исследования и основные практики. 2017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per12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Лебедева Л.В. Характеристики нравственной сферы личности у молодых людей с различными типами жизненных ориентаций. 2021 per21-69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Легчилина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Е.Ю. Методология и концепция трансформации системы социально-трудовых отношений на крупных предприятиях в условиях инновационных преобразований. 2021 per21-32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Леонова Л.А. Эконометрические модели и методы исследование удовлетворенности жизнью и работой - связь с выбором незарегистрированной занятости и социально-демографическими характеристиками индивида. 2015 per89</w:t>
      </w:r>
      <w:proofErr w:type="gram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Ловков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М.И. Особенности правового регулирования труда работников государственных корпораций. 2017 per45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Логинова Е.В. Управление персоналом контактной зоны на основе повышения согласованности уровней активации работников. 2022 per22-17</w:t>
      </w:r>
    </w:p>
    <w:p w:rsidR="00D6686F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Лукина А.С. Структурно-уровневая организация конфликтной компетентности в профессиональной деятельности руководителя. 2020 man2-5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Львович К.И. Оптимизация цифрового управления в организационных системах на основе моделирования и оптимизации процесса адаптации персонала. 2022 per22-46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Майер Е.С. Управление профессиональной карьерой в цифровой экономике. 2022 per22-6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Макаров В.В. Методы и алгоритмы автоматической классификации психофизиологических характеристик человека. 2022 per22-65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Малышев А.А. Организация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удаленных рабочих мест в условиях цифровой экономики. 2022 per22-55</w:t>
      </w:r>
    </w:p>
    <w:p w:rsidR="001529D4" w:rsidRPr="001529D4" w:rsidRDefault="00D6686F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D6686F">
        <w:rPr>
          <w:rFonts w:ascii="Arial" w:hAnsi="Arial" w:cs="Arial"/>
          <w:b/>
          <w:sz w:val="24"/>
          <w:szCs w:val="24"/>
        </w:rPr>
        <w:t>Маркевич</w:t>
      </w:r>
      <w:proofErr w:type="spellEnd"/>
      <w:r w:rsidRPr="00D6686F">
        <w:rPr>
          <w:rFonts w:ascii="Arial" w:hAnsi="Arial" w:cs="Arial"/>
          <w:b/>
          <w:sz w:val="24"/>
          <w:szCs w:val="24"/>
        </w:rPr>
        <w:t xml:space="preserve"> А.В. Интеллектуальная система построения графика работы машинистов метрополитена. 2023 per23-18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  <w:t xml:space="preserve">Маркелова Ю.В. Образовательная траектория как средство развития лидерских качеств будущего лидера. 2019 </w:t>
      </w:r>
      <w:proofErr w:type="spellStart"/>
      <w:r w:rsidR="001529D4" w:rsidRPr="001529D4">
        <w:rPr>
          <w:rFonts w:ascii="Arial" w:hAnsi="Arial" w:cs="Arial"/>
          <w:b/>
          <w:sz w:val="24"/>
          <w:szCs w:val="24"/>
        </w:rPr>
        <w:t>liderskie-kachestva</w:t>
      </w:r>
      <w:proofErr w:type="spellEnd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lastRenderedPageBreak/>
        <w:t>Масленский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В.В. Улучшение условий труда операторов технологических и мобильных машин в условиях нагревающего микроклимата. 2021 per21-85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Махаматова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С.Т. Особенности интеллектуального капитала в условиях глобализации. 2012 Автореферат per31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Мирочник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В.В. Физиолого-гигиеническая оценка труда операторов на предприятиях добычи и переработки нефти в условиях субаридного климата. 2023 </w:t>
      </w:r>
      <w:r w:rsidRPr="001529D4">
        <w:rPr>
          <w:rFonts w:ascii="Arial" w:hAnsi="Arial" w:cs="Arial"/>
          <w:b/>
          <w:sz w:val="24"/>
          <w:szCs w:val="24"/>
          <w:lang w:val="en-US"/>
        </w:rPr>
        <w:t>ng</w:t>
      </w:r>
      <w:r w:rsidRPr="001529D4">
        <w:rPr>
          <w:rFonts w:ascii="Arial" w:hAnsi="Arial" w:cs="Arial"/>
          <w:b/>
          <w:sz w:val="24"/>
          <w:szCs w:val="24"/>
        </w:rPr>
        <w:t>23-9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Мкртычян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З.В. Производительность труда промышленных предприятий в цифровой экономике: методология оценки и инструменты управления. 2022 per22-10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Мондрус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О.В. Система управления талантами в российских компаниях. 2018 per59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Мурашкина А.С. Институт ротации государственных гражданских служащих. 2021 per21-54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Нгуен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Фук Хау. Модели и алгоритмы обработки информации для поддержки принятия решений при управлении программами дополнительного профессионального образования персонала промышленных предприятий. 2021 oo21-14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Николаенко А.В. Профессиональная подготовка персонала опасных производственных объектов на основе введения зон деятельности. 2020 per5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Ниязова И.М. Предупреждение конфликтов интересов персонала в организациях бюджетной сферы. 2022 per22-45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Овсянников Р.Ю. Экономические эффекты инвестирования в человеческий капитал обрабатывающей промышленности. 2022 per22-62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Озаркив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О.М. Трансформация корпоративной культуры моряков в условиях включенности в поликультурные контексты профессиональной деятельности. 2022 per22-26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Ослякова</w:t>
      </w:r>
      <w:proofErr w:type="spellEnd"/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И.В. Психологические особенности уверенности субъектов управленческой деятельности. 2019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uverennost-personala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Островский А.В. Совершенствование управленческой компетенции кадров малого бизнеса в системе повышения квалификации. 2015 per72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lastRenderedPageBreak/>
        <w:t>Ощепков А.Ю. Факторы межрегиональных различий в заработной плате в России. 2009 Автореферат per65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  <w:t>Павлова Н.М. Профессиональный отбор специалистов предприятий топливно-энергетического комплекса. 2015 per70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Переверзев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М.В. Теоретико-методологические основы формирования полифункциональной профессиональной компетентности будущих магистров в сфере гостиничного сервиса и туризма. 2022 hh22-40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Петров Е.Д. Стимулирующие выплаты: правовой аспект. 2014 per9</w:t>
      </w:r>
    </w:p>
    <w:p w:rsidR="00F24CD6" w:rsidRPr="00F24CD6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Пилипенко Т.С.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Самопринятие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как личностный ресурс жизнестойкости субъекта. 2023 per23-8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Пирожкова В.О. Социальный и эмоциональный интеллект как ресурсы преодоления стресса субъектами командной и индивидуальной деятельности. 2021 per21-39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Писаренко О.В. Обеспечение инновационного развития предприятий ракетно-космической промышленности на основе совершенствования управления человеческим капиталом. 2021 per21-60</w:t>
      </w:r>
    </w:p>
    <w:p w:rsidR="001529D4" w:rsidRPr="001529D4" w:rsidRDefault="00F24CD6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F24CD6">
        <w:rPr>
          <w:rFonts w:ascii="Arial" w:hAnsi="Arial" w:cs="Arial"/>
          <w:b/>
          <w:sz w:val="24"/>
          <w:szCs w:val="24"/>
        </w:rPr>
        <w:t>Плющева</w:t>
      </w:r>
      <w:proofErr w:type="spellEnd"/>
      <w:r w:rsidRPr="00F24CD6">
        <w:rPr>
          <w:rFonts w:ascii="Arial" w:hAnsi="Arial" w:cs="Arial"/>
          <w:b/>
          <w:sz w:val="24"/>
          <w:szCs w:val="24"/>
        </w:rPr>
        <w:t xml:space="preserve"> О.А. Структура профессиональной жизнеспособности специалистов </w:t>
      </w:r>
      <w:proofErr w:type="spellStart"/>
      <w:r w:rsidRPr="00F24CD6">
        <w:rPr>
          <w:rFonts w:ascii="Arial" w:hAnsi="Arial" w:cs="Arial"/>
          <w:b/>
          <w:sz w:val="24"/>
          <w:szCs w:val="24"/>
        </w:rPr>
        <w:t>социономических</w:t>
      </w:r>
      <w:proofErr w:type="spellEnd"/>
      <w:r w:rsidRPr="00F24CD6">
        <w:rPr>
          <w:rFonts w:ascii="Arial" w:hAnsi="Arial" w:cs="Arial"/>
          <w:b/>
          <w:sz w:val="24"/>
          <w:szCs w:val="24"/>
        </w:rPr>
        <w:t xml:space="preserve"> профессий. 2023 per23-15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="001529D4" w:rsidRPr="001529D4">
        <w:rPr>
          <w:rFonts w:ascii="Arial" w:hAnsi="Arial" w:cs="Arial"/>
          <w:b/>
          <w:sz w:val="24"/>
          <w:szCs w:val="24"/>
        </w:rPr>
        <w:t>Пондо</w:t>
      </w:r>
      <w:proofErr w:type="spellEnd"/>
      <w:r w:rsidR="001529D4" w:rsidRPr="001529D4">
        <w:rPr>
          <w:rFonts w:ascii="Arial" w:hAnsi="Arial" w:cs="Arial"/>
          <w:b/>
          <w:sz w:val="24"/>
          <w:szCs w:val="24"/>
        </w:rPr>
        <w:t xml:space="preserve"> Е.А. Развитие системы стимулирования труда дистанционных работников. 2022 per22-2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  <w:t>Прокофьев М.А. Изменение условий трудового договора: проблемы правового регулирования. 2017 per84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  <w:t>Пронина И.В. Формирование механизма участия работников в управлении собственным капиталом компании. 2012 Автореферат per66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1529D4">
        <w:rPr>
          <w:rFonts w:ascii="Arial" w:hAnsi="Arial" w:cs="Arial"/>
          <w:b/>
          <w:sz w:val="24"/>
          <w:szCs w:val="24"/>
        </w:rPr>
        <w:t>Просвиркина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Е.Ю. Влияние управления человеческими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реурсами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на результаты деятельности банков на российском рынке. 2015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upravlenie-personalom-banka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Пряжеников М.О. Локальное регулирование в сфере труда: теоретико-правовой аспект. 2018 per95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Путихин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Е.Ю. Антикоррупционный кадровый аудит в организациях социальной защиты населения. 2021 per21-36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lastRenderedPageBreak/>
        <w:t>Пшеничников С.В. Правовое регулирование труда работников, направляемых работодателем к другим физическим или юридическим лицам. 2015 per51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Пяткова О.Н. Управление институциональной трансформацией социально-трудовых отношений при решении проблем сопротивления персонала изменениям. 2020 per2-8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Репях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Л.П. Формирование готовности персонала нефтегазовой отрасли к ситуациям производственного риска в дополнительном профессиональном образовании. 2020 per2-44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Романов М.С. Система управления персоналом в индустрии гостеприимства в условиях цифровизации. 2022 per22-30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Ротарь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Р.В. Обоснование нормирования и производительности труда зубных техников в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ортодонтической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практике. 2021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per21-61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Рэм А.В. Неврологические и нейрофизиологические проявления синдрома выгорания. 2021 per21-68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Рябкова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Л.А. Ценностные ориентации личности в процессе карьерного роста. 2019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cennostnye-orientacii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Рясов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С.Ю. Повышение трудового потенциала научных работников научно-исследовательских организаций. 2022 per22-56 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Савинова А.В. Взаимодействие высших учебных заведений с промышленными предприятиями как условие функциональности инженерного образования. 2021 oo21-3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Сафронов А.С. Психологическая характеристика развития внутреннего мира взрослых в период их профессиональной деятельности. 2020 per2-31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Седельников Г.Е. Разработка компьютерного видеоинформационного комплекса непрерывного развития компетентности работников угольных предприятий в сфере безопасности труда. 2020 per2-33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Сергеев А.В. Актуальные вопросы ответственности государственных гражданских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служащих по административному праву. 2006 per80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Серова Е.А.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Межпоколенческие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особенности ценностно-смысловых ориентаций в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просоциальном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поведении молодых и «серебряных» волонтеров. 2023 per23-12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lastRenderedPageBreak/>
        <w:t>Сиворонова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М.С. Психологические особенности профессионального выгорания психологов органов внутренних дел. 2023 </w:t>
      </w:r>
      <w:proofErr w:type="spellStart"/>
      <w:r w:rsidRPr="001529D4">
        <w:rPr>
          <w:rFonts w:ascii="Arial" w:hAnsi="Arial" w:cs="Arial"/>
          <w:b/>
          <w:sz w:val="24"/>
          <w:szCs w:val="24"/>
          <w:lang w:val="en-US"/>
        </w:rPr>
        <w:t>pers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23-26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Сидоров Н.В. Управление талантами как направление развития человеческого капитала организации. 2016 per68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>Сидорова Н.В. Специфика взаимосвязи эмоционального интеллекта и стилей принятия управленческих решений. 2022 man22-87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Скворцова Е.Г. Формирование трудовых ресурсов в молочном скотоводстве в условиях его роботизации. 2020 per2-20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Смирнова Е.Н. Управление человеческим капиталом в интересах инновационного развития атомной отрасли. 2021 per21-91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Созинова И.М. Психофизиологические закономерности формирования моральной оценки действий в конфликтных ситуациях между членами своей и чужих групп. 2019 man79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Сорокин Г.А. Методология определения оптимальной продолжительности рабочего дня и недели на основе хронологии работоспособности и утомления. 2020 per2-30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Старых С.А. Управление мотивацией персонала инновационных организаций. 2020 per2-28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Стояновская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И.Б. Управление мотивацией персонала на различных этапах развития организации</w:t>
      </w:r>
      <w:proofErr w:type="gramEnd"/>
      <w:r w:rsidRPr="001529D4">
        <w:rPr>
          <w:rFonts w:ascii="Arial" w:hAnsi="Arial" w:cs="Arial"/>
          <w:b/>
          <w:sz w:val="24"/>
          <w:szCs w:val="24"/>
        </w:rPr>
        <w:t>. 2014 per73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Стратегическое управление персоналом (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магистерская</w:t>
      </w:r>
      <w:proofErr w:type="gramEnd"/>
      <w:r w:rsidRPr="001529D4">
        <w:rPr>
          <w:rFonts w:ascii="Arial" w:hAnsi="Arial" w:cs="Arial"/>
          <w:b/>
          <w:sz w:val="24"/>
          <w:szCs w:val="24"/>
        </w:rPr>
        <w:t>) upravlenie-personalom2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proofErr w:type="gramStart"/>
      <w:r w:rsidRPr="001529D4">
        <w:rPr>
          <w:rFonts w:ascii="Arial" w:hAnsi="Arial" w:cs="Arial"/>
          <w:b/>
          <w:sz w:val="24"/>
          <w:szCs w:val="24"/>
        </w:rPr>
        <w:t>Султонова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М.М. Развитие человеческого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капатала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как фактор формирования конкурентоспособности работников (на материалах ГСБ Республики Таджикистан «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Амонатбонк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»). 2020 per7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Танов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А.М. Влияние стиля общения руководителя на служебные конфликты в коллективе. 2019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stil-rukovodstva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Тимонин А.Ю. Поддержка процессов управления в социально-экономических системах с использованием информационного профиля человека и технологии больших данных. 2020 per2-25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Титова Е.А. Поощрение и поощрительное производство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в системе </w:t>
      </w:r>
      <w:r w:rsidRPr="001529D4">
        <w:rPr>
          <w:rFonts w:ascii="Arial" w:hAnsi="Arial" w:cs="Arial"/>
          <w:b/>
          <w:sz w:val="24"/>
          <w:szCs w:val="24"/>
        </w:rPr>
        <w:lastRenderedPageBreak/>
        <w:t>государственной гражданской службы Российской Федерации: проблемы теории и эффективность. 2021 per21-55</w:t>
      </w:r>
    </w:p>
    <w:p w:rsidR="009017D5" w:rsidRDefault="001529D4" w:rsidP="001529D4">
      <w:pPr>
        <w:rPr>
          <w:rFonts w:ascii="Arial" w:hAnsi="Arial" w:cs="Arial"/>
          <w:b/>
          <w:sz w:val="24"/>
          <w:szCs w:val="24"/>
          <w:lang w:val="en-US"/>
        </w:rPr>
      </w:pPr>
      <w:r w:rsidRPr="001529D4">
        <w:rPr>
          <w:rFonts w:ascii="Arial" w:hAnsi="Arial" w:cs="Arial"/>
          <w:b/>
          <w:sz w:val="24"/>
          <w:szCs w:val="24"/>
        </w:rPr>
        <w:t>Тищенко Н.А. Психологические особенности представлений личности об организации. 2023 per23-7</w:t>
      </w:r>
    </w:p>
    <w:p w:rsidR="001529D4" w:rsidRPr="001529D4" w:rsidRDefault="009017D5" w:rsidP="001529D4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9017D5">
        <w:rPr>
          <w:rFonts w:ascii="Arial" w:hAnsi="Arial" w:cs="Arial"/>
          <w:b/>
          <w:sz w:val="24"/>
          <w:szCs w:val="24"/>
        </w:rPr>
        <w:t>Толмасов</w:t>
      </w:r>
      <w:proofErr w:type="spellEnd"/>
      <w:r w:rsidRPr="009017D5">
        <w:rPr>
          <w:rFonts w:ascii="Arial" w:hAnsi="Arial" w:cs="Arial"/>
          <w:b/>
          <w:sz w:val="24"/>
          <w:szCs w:val="24"/>
        </w:rPr>
        <w:t xml:space="preserve"> Р.С. Разработка научно-методических и алгоритмических средств поддержки принятия решений при управлении перераспределением кадров для </w:t>
      </w:r>
      <w:proofErr w:type="spellStart"/>
      <w:r w:rsidRPr="009017D5">
        <w:rPr>
          <w:rFonts w:ascii="Arial" w:hAnsi="Arial" w:cs="Arial"/>
          <w:b/>
          <w:sz w:val="24"/>
          <w:szCs w:val="24"/>
        </w:rPr>
        <w:t>проектно</w:t>
      </w:r>
      <w:proofErr w:type="spellEnd"/>
      <w:r w:rsidRPr="009017D5">
        <w:rPr>
          <w:rFonts w:ascii="Arial" w:hAnsi="Arial" w:cs="Arial"/>
          <w:b/>
          <w:sz w:val="24"/>
          <w:szCs w:val="24"/>
        </w:rPr>
        <w:t xml:space="preserve"> ориентированных организационных систем. 2024 per24-2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  <w:t xml:space="preserve">Травкин П.В. Влияние дополнительного профессионального обучения на заработную плату работников. 2014 </w:t>
      </w:r>
      <w:proofErr w:type="spellStart"/>
      <w:r w:rsidR="001529D4" w:rsidRPr="001529D4">
        <w:rPr>
          <w:rFonts w:ascii="Arial" w:hAnsi="Arial" w:cs="Arial"/>
          <w:b/>
          <w:sz w:val="24"/>
          <w:szCs w:val="24"/>
        </w:rPr>
        <w:t>nasyschenie-personalom</w:t>
      </w:r>
      <w:proofErr w:type="spellEnd"/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  <w:t>Троицкая А.А. Совершенствование оценки трудового потенциала организации. 2022 per22-1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="001529D4" w:rsidRPr="001529D4">
        <w:rPr>
          <w:rFonts w:ascii="Arial" w:hAnsi="Arial" w:cs="Arial"/>
          <w:b/>
          <w:sz w:val="24"/>
          <w:szCs w:val="24"/>
        </w:rPr>
        <w:t>Тупикова</w:t>
      </w:r>
      <w:proofErr w:type="spellEnd"/>
      <w:r w:rsidR="001529D4" w:rsidRPr="001529D4">
        <w:rPr>
          <w:rFonts w:ascii="Arial" w:hAnsi="Arial" w:cs="Arial"/>
          <w:b/>
          <w:sz w:val="24"/>
          <w:szCs w:val="24"/>
        </w:rPr>
        <w:t xml:space="preserve"> Д.С. Оптимизация условий и характера труда медицинских работников г. Самара. 2021 per21-35</w:t>
      </w:r>
      <w:proofErr w:type="gramEnd"/>
    </w:p>
    <w:p w:rsid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Тюкина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А.В. Формирование готовности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обучающихся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 технического профиля бакалавриата к социально-профессиональной адаптации на производстве 2023 oo23-1 </w:t>
      </w:r>
    </w:p>
    <w:p w:rsidR="008E0DF9" w:rsidRPr="008E0DF9" w:rsidRDefault="008E0DF9" w:rsidP="001529D4">
      <w:pPr>
        <w:rPr>
          <w:rFonts w:ascii="Arial" w:hAnsi="Arial" w:cs="Arial"/>
          <w:b/>
          <w:sz w:val="24"/>
          <w:szCs w:val="24"/>
        </w:rPr>
      </w:pPr>
      <w:r w:rsidRPr="008E0DF9">
        <w:rPr>
          <w:rFonts w:ascii="Arial" w:hAnsi="Arial" w:cs="Arial"/>
          <w:b/>
          <w:sz w:val="24"/>
          <w:szCs w:val="24"/>
        </w:rPr>
        <w:t xml:space="preserve">Уваров А.А. Психологические факторы эффективности профессиональной деятельности сотрудников </w:t>
      </w:r>
      <w:r w:rsidRPr="008E0DF9">
        <w:rPr>
          <w:rFonts w:ascii="Arial" w:hAnsi="Arial" w:cs="Arial"/>
          <w:b/>
          <w:sz w:val="24"/>
          <w:szCs w:val="24"/>
          <w:lang w:val="en-US"/>
        </w:rPr>
        <w:t>IT</w:t>
      </w:r>
      <w:r w:rsidRPr="008E0DF9">
        <w:rPr>
          <w:rFonts w:ascii="Arial" w:hAnsi="Arial" w:cs="Arial"/>
          <w:b/>
          <w:sz w:val="24"/>
          <w:szCs w:val="24"/>
        </w:rPr>
        <w:t xml:space="preserve">-компаний, работающих в онлайн-режиме. 2024 </w:t>
      </w:r>
      <w:r w:rsidRPr="008E0DF9">
        <w:rPr>
          <w:rFonts w:ascii="Arial" w:hAnsi="Arial" w:cs="Arial"/>
          <w:b/>
          <w:sz w:val="24"/>
          <w:szCs w:val="24"/>
          <w:lang w:val="en-US"/>
        </w:rPr>
        <w:t>per</w:t>
      </w:r>
      <w:r w:rsidRPr="008E0DF9">
        <w:rPr>
          <w:rFonts w:ascii="Arial" w:hAnsi="Arial" w:cs="Arial"/>
          <w:b/>
          <w:sz w:val="24"/>
          <w:szCs w:val="24"/>
        </w:rPr>
        <w:t>24-5</w:t>
      </w:r>
      <w:bookmarkStart w:id="0" w:name="_GoBack"/>
      <w:bookmarkEnd w:id="0"/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Ундозеров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В.А. Организация производственных процессов в условиях высокого насыщения фронта работ трудовыми ресурсами. 2019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obuchenie-zarplata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Федяй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С.О. Динамика суточной двигательной активности и психофизиологическое состояние оператора при моделировании условий космического полета. 2021 per21-83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Фейзрахманова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Д.Р. Корпоративные конфликты и правовые средства их разрешения. 2021 man21-24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Филатова В.Е. Инвестиции в человеческий капитал на предприятиях малого бизнеса. 2010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investicii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-v-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personal</w:t>
      </w:r>
      <w:proofErr w:type="spellEnd"/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Фролова А.С. Управление расходами на персонал на основе процессного бюджетирования. 2022 per22-14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Фурман Е.Н. Управление кадровым потенциалом органов местного самоуправления. 2020 region2-55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Хабибуллина З.Р. Человеческий капитал креативного работника. 2021 per21-</w:t>
      </w:r>
      <w:r w:rsidRPr="001529D4">
        <w:rPr>
          <w:rFonts w:ascii="Arial" w:hAnsi="Arial" w:cs="Arial"/>
          <w:b/>
          <w:sz w:val="24"/>
          <w:szCs w:val="24"/>
        </w:rPr>
        <w:lastRenderedPageBreak/>
        <w:t>11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Харитоненко А.Л. Обоснование комплекса мероприятий по улучшению условий труда промывальщиков-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пропарщиков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цистерн. 2021 per21-14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Хоменко Я.В. Труд руководителя современной организации: содержание, оценка, повышение эффективности. 2021 per21-20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Хоровинникова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Е.Г. Функциональный подход к управлению трудовой деятельностью персонала в условиях цифровизации</w:t>
      </w:r>
      <w:proofErr w:type="gramEnd"/>
      <w:r w:rsidRPr="001529D4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1529D4">
        <w:rPr>
          <w:rFonts w:ascii="Arial" w:hAnsi="Arial" w:cs="Arial"/>
          <w:b/>
          <w:sz w:val="24"/>
          <w:szCs w:val="24"/>
        </w:rPr>
        <w:t>2021 per21-88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Храмова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М.В. Воспитание сотрудников органов внутренних дел Российской Федерации с использованием средств массовой информации в непрерывном образовании. 2022 per22-43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Храмченкова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А.О. Развитие организационно-экономического механизма управления эффективностью труда в молочно-сырьевом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подкомплексе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>. 2021 per21-46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Цыбикова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А.А. Формирование механизма управления конфликтами интересов на государственной гражданской службе. 2011 Автореферат per75</w:t>
      </w:r>
      <w:proofErr w:type="gramEnd"/>
    </w:p>
    <w:p w:rsid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Цыбова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В.С. Разработка модели управления человеческими ресурсами в инновационно-активных компаниях. 2014 per57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Чершинцева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Е.А. Муниципальный служащий как субъект трудового права. 2014 per44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Чукарина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Н.А. Снижение шума и запыленности на рабочих местах станочников ленточно-шлифовальных деревообрабатывающих станков. 2021 per21-89</w:t>
      </w:r>
    </w:p>
    <w:p w:rsidR="00022922" w:rsidRPr="001529D4" w:rsidRDefault="00022922" w:rsidP="001529D4">
      <w:pPr>
        <w:rPr>
          <w:rFonts w:ascii="Arial" w:hAnsi="Arial" w:cs="Arial"/>
          <w:b/>
          <w:sz w:val="24"/>
          <w:szCs w:val="24"/>
        </w:rPr>
      </w:pPr>
      <w:r w:rsidRPr="00022922">
        <w:rPr>
          <w:rFonts w:ascii="Arial" w:hAnsi="Arial" w:cs="Arial"/>
          <w:b/>
          <w:sz w:val="24"/>
          <w:szCs w:val="24"/>
        </w:rPr>
        <w:t>Чумаченко Г.П. Маркетинг персонала в условиях структурных изменений. 2023 per23-16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Чупрова А.В. Разработка механизма адаптивного развития персонала как основа стимулирования трудовой интеллектуальной мобильности в нефтегазовых компаниях. 2023 </w:t>
      </w:r>
      <w:r w:rsidRPr="001529D4">
        <w:rPr>
          <w:rFonts w:ascii="Arial" w:hAnsi="Arial" w:cs="Arial"/>
          <w:b/>
          <w:sz w:val="24"/>
          <w:szCs w:val="24"/>
          <w:lang w:val="en-US"/>
        </w:rPr>
        <w:t>per</w:t>
      </w:r>
      <w:r w:rsidRPr="001529D4">
        <w:rPr>
          <w:rFonts w:ascii="Arial" w:hAnsi="Arial" w:cs="Arial"/>
          <w:b/>
          <w:sz w:val="24"/>
          <w:szCs w:val="24"/>
        </w:rPr>
        <w:t>23-2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spellStart"/>
      <w:r w:rsidRPr="001529D4">
        <w:rPr>
          <w:rFonts w:ascii="Arial" w:hAnsi="Arial" w:cs="Arial"/>
          <w:b/>
          <w:sz w:val="24"/>
          <w:szCs w:val="24"/>
        </w:rPr>
        <w:t>Шамрай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Е.А. Воспитание корпоративной культуры у сотрудников органов внутренних дел Российской Федерации. 2022 per22-81</w:t>
      </w:r>
    </w:p>
    <w:p w:rsidR="001529D4" w:rsidRPr="00EB45CE" w:rsidRDefault="001529D4" w:rsidP="001529D4">
      <w:pPr>
        <w:rPr>
          <w:rFonts w:ascii="Arial" w:hAnsi="Arial" w:cs="Arial"/>
          <w:b/>
          <w:sz w:val="24"/>
          <w:szCs w:val="24"/>
        </w:rPr>
      </w:pPr>
      <w:proofErr w:type="gramStart"/>
      <w:r w:rsidRPr="001529D4">
        <w:rPr>
          <w:rFonts w:ascii="Arial" w:hAnsi="Arial" w:cs="Arial"/>
          <w:b/>
          <w:sz w:val="24"/>
          <w:szCs w:val="24"/>
        </w:rPr>
        <w:t>Шаров С.С. Формирование проектировочной компетенции работников агропромышленного комплекса в процессе непрерывного профессионального развития. 2022 ag22-86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lastRenderedPageBreak/>
        <w:t>Шевченко В.Б. Разработка мероприятий по обеспечению безопасных условий труда при использовании теплоизоляционных материалов в вагоностроении. 2021 per21-15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Шильников А.С. Модели и программное обеспечение поддержки принятия решений при выборе системы оплаты труда на предприятии. 2022 per22-71</w:t>
      </w:r>
      <w:proofErr w:type="gramEnd"/>
    </w:p>
    <w:p w:rsidR="00BF2308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t xml:space="preserve">Шишкина А.О. </w:t>
      </w:r>
      <w:proofErr w:type="spellStart"/>
      <w:r w:rsidRPr="001529D4">
        <w:rPr>
          <w:rFonts w:ascii="Arial" w:hAnsi="Arial" w:cs="Arial"/>
          <w:b/>
          <w:sz w:val="24"/>
          <w:szCs w:val="24"/>
        </w:rPr>
        <w:t>Психосемантическая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репрезентация структуры инновационной личности. 2023 inn23-7</w:t>
      </w:r>
      <w:r w:rsidRPr="001529D4">
        <w:rPr>
          <w:rFonts w:ascii="Arial" w:hAnsi="Arial" w:cs="Arial"/>
          <w:b/>
          <w:sz w:val="24"/>
          <w:szCs w:val="24"/>
        </w:rPr>
        <w:br/>
      </w:r>
      <w:r w:rsidRPr="001529D4">
        <w:rPr>
          <w:rFonts w:ascii="Arial" w:hAnsi="Arial" w:cs="Arial"/>
          <w:b/>
          <w:sz w:val="24"/>
          <w:szCs w:val="24"/>
        </w:rPr>
        <w:br/>
        <w:t>Шульгина Ю.В. Механизм принятия кадровых решений на основе социально-трудового мониторинга персонала организации. 2022 per22-9</w:t>
      </w:r>
    </w:p>
    <w:p w:rsidR="001529D4" w:rsidRPr="001529D4" w:rsidRDefault="00BF2308" w:rsidP="001529D4">
      <w:pPr>
        <w:rPr>
          <w:rFonts w:ascii="Arial" w:hAnsi="Arial" w:cs="Arial"/>
          <w:b/>
          <w:sz w:val="24"/>
          <w:szCs w:val="24"/>
        </w:rPr>
      </w:pPr>
      <w:r w:rsidRPr="00BF2308">
        <w:rPr>
          <w:rFonts w:ascii="Arial" w:hAnsi="Arial" w:cs="Arial"/>
          <w:b/>
          <w:sz w:val="24"/>
          <w:szCs w:val="24"/>
        </w:rPr>
        <w:t xml:space="preserve">Щербаков А.С. Совершенствование управления человеческими ресурсами на основе их комплексной оценки. </w:t>
      </w:r>
      <w:proofErr w:type="gramStart"/>
      <w:r w:rsidRPr="00BF2308">
        <w:rPr>
          <w:rFonts w:ascii="Arial" w:hAnsi="Arial" w:cs="Arial"/>
          <w:b/>
          <w:sz w:val="24"/>
          <w:szCs w:val="24"/>
        </w:rPr>
        <w:t>Автореферат 2023 per23-17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  <w:t>Щукина Л.Г. Влияние корпоративных конфликтов на эффективность управления персоналом в России: на примере нефтяных компаний. 2013 konflikt1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="001529D4" w:rsidRPr="001529D4">
        <w:rPr>
          <w:rFonts w:ascii="Arial" w:hAnsi="Arial" w:cs="Arial"/>
          <w:b/>
          <w:sz w:val="24"/>
          <w:szCs w:val="24"/>
        </w:rPr>
        <w:t>Экажева</w:t>
      </w:r>
      <w:proofErr w:type="spellEnd"/>
      <w:r w:rsidR="001529D4" w:rsidRPr="001529D4">
        <w:rPr>
          <w:rFonts w:ascii="Arial" w:hAnsi="Arial" w:cs="Arial"/>
          <w:b/>
          <w:sz w:val="24"/>
          <w:szCs w:val="24"/>
        </w:rPr>
        <w:t xml:space="preserve"> Ф.С. Научное обоснование роли профессиональных компетенций врачей в системе контроля медицинской помощи. 2021 per21-45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="001529D4" w:rsidRPr="001529D4">
        <w:rPr>
          <w:rFonts w:ascii="Arial" w:hAnsi="Arial" w:cs="Arial"/>
          <w:b/>
          <w:sz w:val="24"/>
          <w:szCs w:val="24"/>
        </w:rPr>
        <w:t>Экпободо</w:t>
      </w:r>
      <w:proofErr w:type="spellEnd"/>
      <w:r w:rsidR="001529D4" w:rsidRPr="001529D4">
        <w:rPr>
          <w:rFonts w:ascii="Arial" w:hAnsi="Arial" w:cs="Arial"/>
          <w:b/>
          <w:sz w:val="24"/>
          <w:szCs w:val="24"/>
        </w:rPr>
        <w:t xml:space="preserve"> Р.О. Повышение эффективности инженерного труда: социально-экономические механизмы и методы. 2022 per22-59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="001529D4" w:rsidRPr="001529D4">
        <w:rPr>
          <w:rFonts w:ascii="Arial" w:hAnsi="Arial" w:cs="Arial"/>
          <w:b/>
          <w:sz w:val="24"/>
          <w:szCs w:val="24"/>
        </w:rPr>
        <w:t>Ябурова</w:t>
      </w:r>
      <w:proofErr w:type="spellEnd"/>
      <w:r w:rsidR="001529D4" w:rsidRPr="001529D4">
        <w:rPr>
          <w:rFonts w:ascii="Arial" w:hAnsi="Arial" w:cs="Arial"/>
          <w:b/>
          <w:sz w:val="24"/>
          <w:szCs w:val="24"/>
        </w:rPr>
        <w:t xml:space="preserve"> Д.В. Управление интеллектуальным капиталом с целью повышения конкурентоспособности</w:t>
      </w:r>
      <w:proofErr w:type="gramEnd"/>
      <w:r w:rsidR="001529D4" w:rsidRPr="001529D4">
        <w:rPr>
          <w:rFonts w:ascii="Arial" w:hAnsi="Arial" w:cs="Arial"/>
          <w:b/>
          <w:sz w:val="24"/>
          <w:szCs w:val="24"/>
        </w:rPr>
        <w:t xml:space="preserve"> компании. 2017 per63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  <w:t>Яковенко Н.А. Правовое регулирование трудовых отношений работников, направляемых на работу в дипломатические представительства и консульские учреждения. 2016 per96</w:t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r w:rsidR="001529D4"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="001529D4" w:rsidRPr="001529D4">
        <w:rPr>
          <w:rFonts w:ascii="Arial" w:hAnsi="Arial" w:cs="Arial"/>
          <w:b/>
          <w:sz w:val="24"/>
          <w:szCs w:val="24"/>
        </w:rPr>
        <w:t>Янкина</w:t>
      </w:r>
      <w:proofErr w:type="spellEnd"/>
      <w:r w:rsidR="001529D4" w:rsidRPr="001529D4">
        <w:rPr>
          <w:rFonts w:ascii="Arial" w:hAnsi="Arial" w:cs="Arial"/>
          <w:b/>
          <w:sz w:val="24"/>
          <w:szCs w:val="24"/>
        </w:rPr>
        <w:t xml:space="preserve"> Е.В. Ценностные характеристики диалогического общения руководителя и подчиненного. 2022 Автореферат per22-22</w:t>
      </w:r>
    </w:p>
    <w:p w:rsidR="001529D4" w:rsidRPr="001529D4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</w:r>
      <w:proofErr w:type="spellStart"/>
      <w:r w:rsidRPr="001529D4">
        <w:rPr>
          <w:rFonts w:ascii="Arial" w:hAnsi="Arial" w:cs="Arial"/>
          <w:b/>
          <w:sz w:val="24"/>
          <w:szCs w:val="24"/>
        </w:rPr>
        <w:t>Яхина</w:t>
      </w:r>
      <w:proofErr w:type="spellEnd"/>
      <w:r w:rsidRPr="001529D4">
        <w:rPr>
          <w:rFonts w:ascii="Arial" w:hAnsi="Arial" w:cs="Arial"/>
          <w:b/>
          <w:sz w:val="24"/>
          <w:szCs w:val="24"/>
        </w:rPr>
        <w:t xml:space="preserve"> М.Р. Специальная дисциплинарная ответственность. 2017 per60</w:t>
      </w:r>
    </w:p>
    <w:p w:rsidR="005310DD" w:rsidRDefault="001529D4" w:rsidP="001529D4">
      <w:pPr>
        <w:rPr>
          <w:rFonts w:ascii="Arial" w:hAnsi="Arial" w:cs="Arial"/>
          <w:b/>
          <w:sz w:val="24"/>
          <w:szCs w:val="24"/>
        </w:rPr>
      </w:pPr>
      <w:r w:rsidRPr="001529D4">
        <w:rPr>
          <w:rFonts w:ascii="Arial" w:hAnsi="Arial" w:cs="Arial"/>
          <w:b/>
          <w:sz w:val="24"/>
          <w:szCs w:val="24"/>
        </w:rPr>
        <w:br/>
        <w:t>Яценко Л.А. Гигиеническое обоснование мероприятий по сохранению здоровья работниц тепличных хозяйств. 2021 per21-90</w:t>
      </w:r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704A1D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704A1D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704A1D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704A1D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704A1D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2450237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A1D" w:rsidRDefault="00704A1D" w:rsidP="000973B1">
      <w:pPr>
        <w:spacing w:after="0" w:line="240" w:lineRule="auto"/>
      </w:pPr>
      <w:r>
        <w:separator/>
      </w:r>
    </w:p>
  </w:endnote>
  <w:endnote w:type="continuationSeparator" w:id="0">
    <w:p w:rsidR="00704A1D" w:rsidRDefault="00704A1D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704A1D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A1D" w:rsidRDefault="00704A1D" w:rsidP="000973B1">
      <w:pPr>
        <w:spacing w:after="0" w:line="240" w:lineRule="auto"/>
      </w:pPr>
      <w:r>
        <w:separator/>
      </w:r>
    </w:p>
  </w:footnote>
  <w:footnote w:type="continuationSeparator" w:id="0">
    <w:p w:rsidR="00704A1D" w:rsidRDefault="00704A1D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704A1D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22922"/>
    <w:rsid w:val="000270FE"/>
    <w:rsid w:val="000300E4"/>
    <w:rsid w:val="00064DE7"/>
    <w:rsid w:val="00067301"/>
    <w:rsid w:val="0009625B"/>
    <w:rsid w:val="000973B1"/>
    <w:rsid w:val="000A5B21"/>
    <w:rsid w:val="000B49CB"/>
    <w:rsid w:val="000D1972"/>
    <w:rsid w:val="000E346D"/>
    <w:rsid w:val="000F2159"/>
    <w:rsid w:val="0010251A"/>
    <w:rsid w:val="00106528"/>
    <w:rsid w:val="00122F8A"/>
    <w:rsid w:val="0015211F"/>
    <w:rsid w:val="001529D4"/>
    <w:rsid w:val="00153BE6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D377D"/>
    <w:rsid w:val="002E7CED"/>
    <w:rsid w:val="00311271"/>
    <w:rsid w:val="00321729"/>
    <w:rsid w:val="00324FF5"/>
    <w:rsid w:val="00335704"/>
    <w:rsid w:val="003431D6"/>
    <w:rsid w:val="0034372A"/>
    <w:rsid w:val="00350615"/>
    <w:rsid w:val="00351401"/>
    <w:rsid w:val="00355C7E"/>
    <w:rsid w:val="00362394"/>
    <w:rsid w:val="003A2FA6"/>
    <w:rsid w:val="003E7B98"/>
    <w:rsid w:val="003F0836"/>
    <w:rsid w:val="003F4606"/>
    <w:rsid w:val="00402ABF"/>
    <w:rsid w:val="00424FF7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B136F"/>
    <w:rsid w:val="005B2CF5"/>
    <w:rsid w:val="005B3259"/>
    <w:rsid w:val="005E04FD"/>
    <w:rsid w:val="00641A71"/>
    <w:rsid w:val="0064657F"/>
    <w:rsid w:val="00692362"/>
    <w:rsid w:val="00697152"/>
    <w:rsid w:val="006A2E98"/>
    <w:rsid w:val="006F7F10"/>
    <w:rsid w:val="00704A1D"/>
    <w:rsid w:val="007150C0"/>
    <w:rsid w:val="0074581A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7461E"/>
    <w:rsid w:val="00886072"/>
    <w:rsid w:val="008A0903"/>
    <w:rsid w:val="008A113C"/>
    <w:rsid w:val="008A7C3D"/>
    <w:rsid w:val="008B0E87"/>
    <w:rsid w:val="008D29AA"/>
    <w:rsid w:val="008E0DF9"/>
    <w:rsid w:val="009017D5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D5010"/>
    <w:rsid w:val="00AE7EA0"/>
    <w:rsid w:val="00B16837"/>
    <w:rsid w:val="00B57E80"/>
    <w:rsid w:val="00B91916"/>
    <w:rsid w:val="00BA3A17"/>
    <w:rsid w:val="00BA6CC8"/>
    <w:rsid w:val="00BE21EF"/>
    <w:rsid w:val="00BE55DD"/>
    <w:rsid w:val="00BE6753"/>
    <w:rsid w:val="00BF2308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6686F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B45CE"/>
    <w:rsid w:val="00EF06BA"/>
    <w:rsid w:val="00F1548A"/>
    <w:rsid w:val="00F22BE9"/>
    <w:rsid w:val="00F24CD6"/>
    <w:rsid w:val="00F8352B"/>
    <w:rsid w:val="00F8726E"/>
    <w:rsid w:val="00FA3ACC"/>
    <w:rsid w:val="00FB4FA8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A97467-5526-46F1-AD2A-CBFCDCDAB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918</TotalTime>
  <Pages>17</Pages>
  <Words>4145</Words>
  <Characters>23630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27720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st-20@yandex.ru</dc:creator>
  <cp:lastModifiedBy>st-20@yandex.ru</cp:lastModifiedBy>
  <cp:revision>88</cp:revision>
  <dcterms:created xsi:type="dcterms:W3CDTF">2022-11-25T07:35:00Z</dcterms:created>
  <dcterms:modified xsi:type="dcterms:W3CDTF">2024-03-20T09:31:00Z</dcterms:modified>
</cp:coreProperties>
</file>